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46" w:rsidRDefault="00040E46" w:rsidP="00040E46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ОТЧЕТ О ВЫПОЛНЕНИИ ДОЛГОСРОЧНОЙ МУНИЦИПАЛЬНОЙ ПРОГРАММЫ </w:t>
      </w:r>
    </w:p>
    <w:p w:rsidR="00040E46" w:rsidRDefault="005C3A35" w:rsidP="00040E46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БЕЛЕНИНСКОГО</w:t>
      </w:r>
      <w:r w:rsidR="00040E46">
        <w:rPr>
          <w:b/>
          <w:sz w:val="20"/>
          <w:szCs w:val="20"/>
        </w:rPr>
        <w:t xml:space="preserve"> СЕЛЬСКОГО ПОСЕЛЕНИЯ САФОНОВСКОГО РАЙОНА СМОЛЕНКОЙ ОБЛАСТИ</w:t>
      </w:r>
    </w:p>
    <w:p w:rsidR="00040E46" w:rsidRDefault="00040E46" w:rsidP="00040E46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«Развитие субъектов малого и среднего предпринимательства в муниципальном образовании </w:t>
      </w:r>
    </w:p>
    <w:p w:rsidR="00040E46" w:rsidRDefault="00774991" w:rsidP="00040E46">
      <w:pPr>
        <w:ind w:firstLine="7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Беленинского</w:t>
      </w:r>
      <w:proofErr w:type="spellEnd"/>
      <w:r w:rsidR="00040E46">
        <w:rPr>
          <w:b/>
          <w:sz w:val="22"/>
          <w:szCs w:val="22"/>
        </w:rPr>
        <w:t xml:space="preserve"> сельском </w:t>
      </w:r>
      <w:proofErr w:type="gramStart"/>
      <w:r w:rsidR="00040E46">
        <w:rPr>
          <w:b/>
          <w:sz w:val="22"/>
          <w:szCs w:val="22"/>
        </w:rPr>
        <w:t>поселении</w:t>
      </w:r>
      <w:proofErr w:type="gramEnd"/>
      <w:r w:rsidR="00040E46">
        <w:rPr>
          <w:b/>
          <w:sz w:val="22"/>
          <w:szCs w:val="22"/>
        </w:rPr>
        <w:t xml:space="preserve"> </w:t>
      </w:r>
    </w:p>
    <w:p w:rsidR="00040E46" w:rsidRDefault="00040E46" w:rsidP="00040E46">
      <w:pPr>
        <w:ind w:firstLine="720"/>
        <w:jc w:val="center"/>
        <w:rPr>
          <w:b/>
          <w:sz w:val="22"/>
          <w:szCs w:val="22"/>
        </w:rPr>
      </w:pPr>
      <w:r>
        <w:rPr>
          <w:b/>
        </w:rPr>
        <w:t>Сафоновского района Смоленской области</w:t>
      </w:r>
      <w:r w:rsidR="00C34A7B">
        <w:rPr>
          <w:b/>
          <w:sz w:val="22"/>
          <w:szCs w:val="22"/>
        </w:rPr>
        <w:t xml:space="preserve"> за 2017</w:t>
      </w:r>
      <w:r>
        <w:rPr>
          <w:b/>
          <w:sz w:val="22"/>
          <w:szCs w:val="22"/>
        </w:rPr>
        <w:t>год»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70"/>
        <w:gridCol w:w="1135"/>
        <w:gridCol w:w="1273"/>
        <w:gridCol w:w="1981"/>
        <w:gridCol w:w="1254"/>
        <w:gridCol w:w="71"/>
        <w:gridCol w:w="1308"/>
        <w:gridCol w:w="1357"/>
        <w:gridCol w:w="17"/>
        <w:gridCol w:w="1453"/>
        <w:gridCol w:w="17"/>
        <w:gridCol w:w="1128"/>
        <w:gridCol w:w="17"/>
      </w:tblGrid>
      <w:tr w:rsidR="00040E46" w:rsidTr="00040E46">
        <w:trPr>
          <w:cantSplit/>
          <w:trHeight w:val="23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План/ Исполнение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Общий объем финансирования,</w:t>
            </w:r>
          </w:p>
          <w:p w:rsidR="00040E46" w:rsidRDefault="00040E46">
            <w:pPr>
              <w:ind w:right="-108"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lang w:eastAsia="en-US"/>
              </w:rPr>
            </w:pPr>
          </w:p>
        </w:tc>
        <w:tc>
          <w:tcPr>
            <w:tcW w:w="5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выполнения</w:t>
            </w:r>
          </w:p>
        </w:tc>
      </w:tr>
      <w:tr w:rsidR="00040E46" w:rsidTr="00040E46">
        <w:trPr>
          <w:cantSplit/>
          <w:trHeight w:val="1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ind w:right="-108" w:firstLine="34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привлеченные средства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>: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  <w:r>
              <w:rPr>
                <w:lang w:eastAsia="en-US"/>
              </w:rPr>
              <w:t>районного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бюджета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областного бюджета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внебюджетных источников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cantSplit/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5=6+7+8+9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right="-108"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40E46" w:rsidTr="00040E46">
        <w:trPr>
          <w:cantSplit/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Программные мероприятия</w:t>
            </w:r>
          </w:p>
        </w:tc>
      </w:tr>
      <w:tr w:rsidR="00040E46" w:rsidTr="00040E46">
        <w:trPr>
          <w:gridAfter w:val="1"/>
          <w:wAfter w:w="17" w:type="dxa"/>
          <w:cantSplit/>
          <w:trHeight w:val="13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774991">
            <w:pPr>
              <w:widowControl w:val="0"/>
              <w:autoSpaceDE w:val="0"/>
              <w:autoSpaceDN w:val="0"/>
              <w:adjustRightInd w:val="0"/>
              <w:ind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сайте муниципального образования </w:t>
            </w:r>
            <w:proofErr w:type="spellStart"/>
            <w:r w:rsidR="00774991">
              <w:rPr>
                <w:lang w:eastAsia="en-US"/>
              </w:rPr>
              <w:t>Беленинского</w:t>
            </w:r>
            <w:proofErr w:type="spellEnd"/>
            <w:r>
              <w:rPr>
                <w:lang w:eastAsia="en-US"/>
              </w:rPr>
              <w:t xml:space="preserve"> сельского поселения Сафоновского района Смоленской области информации, связанной с деятельностью малого и среднего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DE05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  <w:p w:rsidR="00040E46" w:rsidRDefault="00040E46" w:rsidP="00774991">
            <w:pPr>
              <w:widowControl w:val="0"/>
              <w:autoSpaceDE w:val="0"/>
              <w:autoSpaceDN w:val="0"/>
              <w:adjustRightInd w:val="0"/>
              <w:ind w:hanging="95"/>
              <w:jc w:val="both"/>
              <w:rPr>
                <w:lang w:eastAsia="en-US"/>
              </w:rPr>
            </w:pPr>
            <w:r>
              <w:rPr>
                <w:lang w:eastAsia="en-US"/>
              </w:rPr>
              <w:t>(создание раздела на официальном сайте http://</w:t>
            </w:r>
            <w:proofErr w:type="spellStart"/>
            <w:r w:rsidR="00774991">
              <w:rPr>
                <w:lang w:val="en-US" w:eastAsia="en-US"/>
              </w:rPr>
              <w:t>belenino</w:t>
            </w:r>
            <w:proofErr w:type="spellEnd"/>
            <w:r w:rsidRPr="00040E4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smolinvest.ru/)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774991">
            <w:pPr>
              <w:widowControl w:val="0"/>
              <w:autoSpaceDE w:val="0"/>
              <w:autoSpaceDN w:val="0"/>
              <w:adjustRightInd w:val="0"/>
              <w:ind w:firstLine="141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Оказание муниципальной преференции в виде предоставления в аренду без проведения конкурсов и аукционов на право заключения договоров аренды, в виде освобождения от уплаты арендной платы в бюджет муниципального </w:t>
            </w:r>
            <w:r>
              <w:rPr>
                <w:lang w:eastAsia="en-US"/>
              </w:rPr>
              <w:lastRenderedPageBreak/>
              <w:t xml:space="preserve">образования </w:t>
            </w:r>
            <w:proofErr w:type="spellStart"/>
            <w:r w:rsidR="00774991">
              <w:rPr>
                <w:lang w:eastAsia="en-US"/>
              </w:rPr>
              <w:t>Беленинского</w:t>
            </w:r>
            <w:proofErr w:type="spellEnd"/>
            <w:r>
              <w:rPr>
                <w:lang w:eastAsia="en-US"/>
              </w:rPr>
              <w:t xml:space="preserve"> сельского поселения Сафоновского района Смоленской области в рамках Федерального закона от 26.07.2006 №135-ФЗ «О защите конкуренции» (заявительный характер»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7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 (МУП «Водоканал»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DE0566" w:rsidRDefault="00DE056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DE056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C3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7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77499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договоров аренды муниципального имущества в Федеральной службе государственной службе государственной регистрации, кадастра и картографии в рамках Федерального закона от 24.07.2007 №221-ФЗ «О государственном кадастре недвижимости»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7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  <w:p w:rsidR="00040E46" w:rsidRDefault="00040E46" w:rsidP="00DE05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</w:t>
            </w:r>
            <w:r w:rsidR="00DE0566">
              <w:rPr>
                <w:lang w:eastAsia="en-US"/>
              </w:rPr>
              <w:t>МУП «Водоканал»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D6212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40E46">
              <w:rPr>
                <w:lang w:eastAsia="en-US"/>
              </w:rPr>
              <w:t>0%</w:t>
            </w:r>
          </w:p>
        </w:tc>
      </w:tr>
      <w:tr w:rsidR="00040E46" w:rsidTr="00040E46">
        <w:trPr>
          <w:gridAfter w:val="1"/>
          <w:wAfter w:w="17" w:type="dxa"/>
          <w:cantSplit/>
          <w:trHeight w:val="4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0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C3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5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774991">
            <w:pPr>
              <w:widowControl w:val="0"/>
              <w:autoSpaceDE w:val="0"/>
              <w:autoSpaceDN w:val="0"/>
              <w:adjustRightInd w:val="0"/>
              <w:ind w:firstLine="141"/>
              <w:rPr>
                <w:lang w:eastAsia="en-US"/>
              </w:rPr>
            </w:pPr>
            <w:r>
              <w:rPr>
                <w:lang w:eastAsia="en-US"/>
              </w:rPr>
              <w:t>Обеспечение субъектов малого и среднего предпринимательства консультативной и правовой  помощью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7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4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C3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774991">
            <w:pPr>
              <w:widowControl w:val="0"/>
              <w:autoSpaceDE w:val="0"/>
              <w:autoSpaceDN w:val="0"/>
              <w:adjustRightInd w:val="0"/>
              <w:ind w:firstLine="141"/>
              <w:rPr>
                <w:lang w:eastAsia="en-US"/>
              </w:rPr>
            </w:pPr>
            <w:r>
              <w:rPr>
                <w:lang w:eastAsia="en-US"/>
              </w:rPr>
              <w:t>Обеспечение свободного постоянного доступа субъектов малого предпринимательства к информации о муниципальном имуществе, предназначенном для сдачи в аренду, информации о проводимых конкурсах, аукционах и условиях  их 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</w:p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7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 w:rsidP="0077499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 (информация на официальном сайте http://</w:t>
            </w:r>
            <w:proofErr w:type="spellStart"/>
            <w:r w:rsidR="00774991">
              <w:rPr>
                <w:lang w:val="en-US" w:eastAsia="en-US"/>
              </w:rPr>
              <w:t>belenino</w:t>
            </w:r>
            <w:proofErr w:type="spellEnd"/>
            <w:r>
              <w:rPr>
                <w:lang w:eastAsia="en-US"/>
              </w:rPr>
              <w:t>.smolinvest.ru/)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40E46" w:rsidRDefault="00040E4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финансирования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6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8</w:t>
            </w:r>
          </w:p>
          <w:p w:rsidR="00040E46" w:rsidRDefault="00040E46">
            <w:pPr>
              <w:jc w:val="center"/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6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 w:rsidP="00DE05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C34A7B">
              <w:rPr>
                <w:lang w:eastAsia="en-US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40E46" w:rsidTr="00040E46">
        <w:trPr>
          <w:gridAfter w:val="1"/>
          <w:wAfter w:w="17" w:type="dxa"/>
          <w:cantSplit/>
          <w:trHeight w:val="29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46" w:rsidRDefault="00040E46">
            <w:pPr>
              <w:rPr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E46" w:rsidRDefault="00040E4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E46" w:rsidRDefault="00040E46">
            <w:pPr>
              <w:rPr>
                <w:lang w:eastAsia="en-US"/>
              </w:rPr>
            </w:pPr>
          </w:p>
        </w:tc>
      </w:tr>
    </w:tbl>
    <w:p w:rsidR="00040E46" w:rsidRDefault="00040E46" w:rsidP="00040E46"/>
    <w:p w:rsidR="00040E46" w:rsidRDefault="00040E46" w:rsidP="00040E46"/>
    <w:p w:rsidR="00040E46" w:rsidRDefault="00040E46" w:rsidP="00040E46">
      <w:r>
        <w:t>Глава муниципального образования</w:t>
      </w:r>
    </w:p>
    <w:p w:rsidR="00040E46" w:rsidRDefault="00774991" w:rsidP="00040E46">
      <w:proofErr w:type="spellStart"/>
      <w:r>
        <w:t>Беленинского</w:t>
      </w:r>
      <w:proofErr w:type="spellEnd"/>
      <w:r w:rsidR="00040E46">
        <w:t xml:space="preserve"> сельского поселения </w:t>
      </w:r>
    </w:p>
    <w:p w:rsidR="00040E46" w:rsidRPr="00040E46" w:rsidRDefault="00040E46" w:rsidP="00040E46">
      <w:r>
        <w:t xml:space="preserve">Сафоновского района Смоленской области                                                                   </w:t>
      </w:r>
      <w:r w:rsidR="00774991">
        <w:t xml:space="preserve">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 w:rsidR="00774991">
        <w:t>Л.В.Петрик</w:t>
      </w:r>
      <w:proofErr w:type="spellEnd"/>
    </w:p>
    <w:p w:rsidR="00D57BA5" w:rsidRDefault="00D57BA5"/>
    <w:sectPr w:rsidR="00D57BA5" w:rsidSect="00040E4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C1"/>
    <w:rsid w:val="00040E46"/>
    <w:rsid w:val="005C3A35"/>
    <w:rsid w:val="00717BC1"/>
    <w:rsid w:val="00774991"/>
    <w:rsid w:val="00C11381"/>
    <w:rsid w:val="00C34A7B"/>
    <w:rsid w:val="00D57BA5"/>
    <w:rsid w:val="00D62120"/>
    <w:rsid w:val="00D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6"/>
    <w:pPr>
      <w:spacing w:after="0" w:line="240" w:lineRule="auto"/>
    </w:pPr>
    <w:rPr>
      <w:rFonts w:ascii="Times New Roman" w:eastAsia="Calibri" w:hAnsi="Times New Roman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46"/>
    <w:pPr>
      <w:spacing w:after="0" w:line="240" w:lineRule="auto"/>
    </w:pPr>
    <w:rPr>
      <w:rFonts w:ascii="Times New Roman" w:eastAsia="Calibri" w:hAnsi="Times New Roman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2018-01-15T11:58:00Z</cp:lastPrinted>
  <dcterms:created xsi:type="dcterms:W3CDTF">2018-01-15T11:16:00Z</dcterms:created>
  <dcterms:modified xsi:type="dcterms:W3CDTF">2018-01-15T12:01:00Z</dcterms:modified>
</cp:coreProperties>
</file>