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C9" w:rsidRDefault="008D08C9" w:rsidP="00D472B4">
      <w:pPr>
        <w:ind w:firstLine="709"/>
        <w:jc w:val="both"/>
      </w:pPr>
      <w:r>
        <w:t>Прокурор разъясняет</w:t>
      </w:r>
    </w:p>
    <w:p w:rsidR="008D08C9" w:rsidRDefault="008D08C9" w:rsidP="00D472B4">
      <w:pPr>
        <w:ind w:firstLine="709"/>
        <w:jc w:val="both"/>
      </w:pPr>
      <w:r>
        <w:t>В Российской Федерации за нарушение Правил дорожного движения (утв. Постановлением Правительства РФ от 23.10.1993 № 1090) (далее - Правила, ПДД) предусматривается в основном административная ответственность, которая регулируется КоАП РФ, если только за такое нарушение не предусмотрена уголовная ответственность.</w:t>
      </w:r>
    </w:p>
    <w:p w:rsidR="008D08C9" w:rsidRDefault="008D08C9" w:rsidP="00D472B4">
      <w:pPr>
        <w:ind w:firstLine="709"/>
        <w:jc w:val="both"/>
      </w:pPr>
      <w:r>
        <w:t xml:space="preserve">Административное правонарушение - это противоправное, виновное действие (бездействие), за которое КоАП РФ или законы субъектов РФ об административных правонарушениях устанавливают административную ответственность (ст. 2.1 КоАП РФ). Таким образом, административное правонарушение обязательно должно содержать противоправное, то есть совершенное в нарушение требований какого-либо </w:t>
      </w:r>
      <w:proofErr w:type="spellStart"/>
      <w:r>
        <w:t>нормативноправового</w:t>
      </w:r>
      <w:proofErr w:type="spellEnd"/>
      <w:r>
        <w:t xml:space="preserve"> акта действие или бездействие при обязательном наличии вины лица, совершившего такое деяние.</w:t>
      </w:r>
    </w:p>
    <w:p w:rsidR="008D08C9" w:rsidRDefault="008D08C9" w:rsidP="00D472B4">
      <w:pPr>
        <w:ind w:firstLine="709"/>
        <w:jc w:val="both"/>
      </w:pPr>
      <w:r>
        <w:t>Водитель может быть привлечен к административной ответственности только за те нарушения ПДД, в отношении которых установлена его вина (ч. 1 ст. 1.5 КоАП РФ).</w:t>
      </w:r>
    </w:p>
    <w:p w:rsidR="008D08C9" w:rsidRDefault="008D08C9" w:rsidP="00D472B4">
      <w:pPr>
        <w:ind w:firstLine="709"/>
        <w:jc w:val="both"/>
      </w:pPr>
      <w:r>
        <w:t>Несоблюдение требований, предписанных дорожными знаками или разметкой проезжей части дороги, за исключением некоторых случаев, влечет предупреждение или наложение административного штрафа в размере 500 руб. (ч. 1 ст. 12.16 КоАП РФ).</w:t>
      </w:r>
    </w:p>
    <w:p w:rsidR="008D08C9" w:rsidRDefault="008D08C9" w:rsidP="00D472B4">
      <w:pPr>
        <w:ind w:firstLine="709"/>
        <w:jc w:val="both"/>
      </w:pPr>
      <w:r>
        <w:t>Однако, если на дороге не видно дорожных знаков, или их невозможно прочитать (например, если дорожные знаки занесены снегом, грязью, сломаны, висят слишком высоко или низко, загорожены деревьями, строениями и т.п.), или если на дороге не видно дорожной разметки (например, если такая разметка стерта, занесена снегом или грязью), водитель не может предвидеть их значение и знать о том, что данный участок дороги регулируется на условиях, установленных таким дорожным знаком или разметкой, а значит, нарушение требований таких знаков происходит не по вине водителя.</w:t>
      </w:r>
    </w:p>
    <w:p w:rsidR="008D08C9" w:rsidRDefault="008D08C9" w:rsidP="00D472B4">
      <w:pPr>
        <w:ind w:firstLine="709"/>
        <w:jc w:val="both"/>
      </w:pPr>
      <w:r>
        <w:t>Отсутствие виновности в таких случаях исключает возможность привлечения водителя к административной ответственности.</w:t>
      </w:r>
    </w:p>
    <w:p w:rsidR="00360722" w:rsidRDefault="008D08C9" w:rsidP="00D472B4">
      <w:pPr>
        <w:ind w:firstLine="709"/>
        <w:jc w:val="both"/>
      </w:pPr>
      <w:bookmarkStart w:id="0" w:name="_GoBack"/>
      <w:bookmarkEnd w:id="0"/>
      <w:r>
        <w:t>В условиях современной жизни Правила претерпевают изменения и дополнения, что требует от водителей постоянного повышения уровня знаний и осведомленности при движении.</w:t>
      </w:r>
    </w:p>
    <w:sectPr w:rsidR="00360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79"/>
    <w:rsid w:val="00360722"/>
    <w:rsid w:val="008C7579"/>
    <w:rsid w:val="008D08C9"/>
    <w:rsid w:val="00D4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17924-E3F3-47D1-A839-CC5562AC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Коростелева</dc:creator>
  <cp:keywords/>
  <dc:description/>
  <cp:lastModifiedBy>Кукушкина Оксана Игоревна</cp:lastModifiedBy>
  <cp:revision>5</cp:revision>
  <dcterms:created xsi:type="dcterms:W3CDTF">2023-12-23T08:28:00Z</dcterms:created>
  <dcterms:modified xsi:type="dcterms:W3CDTF">2023-12-23T09:03:00Z</dcterms:modified>
</cp:coreProperties>
</file>